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B7C7" w14:textId="2CCA05B1" w:rsidR="009D6F7B" w:rsidRDefault="009D6F7B"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90F41" wp14:editId="117980A3">
                <wp:simplePos x="0" y="0"/>
                <wp:positionH relativeFrom="column">
                  <wp:posOffset>-264795</wp:posOffset>
                </wp:positionH>
                <wp:positionV relativeFrom="paragraph">
                  <wp:posOffset>0</wp:posOffset>
                </wp:positionV>
                <wp:extent cx="6248400" cy="1404620"/>
                <wp:effectExtent l="0" t="0" r="0" b="8255"/>
                <wp:wrapSquare wrapText="bothSides"/>
                <wp:docPr id="290934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EC6F4" w14:textId="77777777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PS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[nom de la section]</w:t>
                            </w:r>
                          </w:p>
                          <w:p w14:paraId="631342D3" w14:textId="77777777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CONVOCATION À LA RÉUNION DU COMITÉ</w:t>
                            </w:r>
                          </w:p>
                          <w:p w14:paraId="74F78939" w14:textId="77777777" w:rsidR="00702C4C" w:rsidRDefault="00702C4C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Jour de la semaine-Date-Heure (de quand à quand)</w:t>
                            </w:r>
                          </w:p>
                          <w:p w14:paraId="5758583A" w14:textId="77777777" w:rsidR="00FB08A4" w:rsidRPr="00702C4C" w:rsidRDefault="00FB08A4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[Merci de tenir compte des commentaires figurant sur la deuxième page]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90F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0.85pt;margin-top:0;width:4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" stroked="f">
                <v:textbox style="mso-fit-shape-to-text:t">
                  <w:txbxContent>
                    <w:p w14:paraId="03AEC6F4" w14:textId="77777777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PS </w:t>
                      </w:r>
                      <w:r>
                        <w:rPr>
                          <w:b/>
                          <w:highlight w:val="yellow"/>
                        </w:rPr>
                        <w:t>[nom de la section]</w:t>
                      </w:r>
                    </w:p>
                    <w:p w14:paraId="631342D3" w14:textId="77777777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>CONVOCATION À LA RÉUNION DU COMITÉ</w:t>
                      </w:r>
                    </w:p>
                    <w:p w14:paraId="74F78939" w14:textId="77777777" w:rsidR="00702C4C" w:rsidRDefault="00702C4C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  <w:highlight w:val="yellow"/>
                        </w:rPr>
                        <w:t>Jour de la semaine-Date-Heure (de quand à quand)</w:t>
                      </w:r>
                    </w:p>
                    <w:p w14:paraId="5758583A" w14:textId="77777777" w:rsidR="00FB08A4" w:rsidRPr="00702C4C" w:rsidRDefault="00FB08A4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  <w:highlight w:val="yellow"/>
                        </w:rPr>
                        <w:t>[Merci de tenir compte des commentaires figurant sur la deuxième page]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6C572" w14:textId="3FB20DD9" w:rsidR="00002E57" w:rsidRDefault="00002E57"/>
    <w:tbl>
      <w:tblPr>
        <w:tblW w:w="992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701"/>
        <w:gridCol w:w="4111"/>
      </w:tblGrid>
      <w:tr w:rsidR="008B1EFB" w:rsidRPr="00FA1EEB" w14:paraId="2957C699" w14:textId="77777777" w:rsidTr="00455200">
        <w:tc>
          <w:tcPr>
            <w:tcW w:w="4109" w:type="dxa"/>
            <w:shd w:val="clear" w:color="auto" w:fill="BFBFBF"/>
          </w:tcPr>
          <w:p w14:paraId="6DA19E39" w14:textId="77777777" w:rsidR="008B1EFB" w:rsidRPr="00FA1EEB" w:rsidRDefault="008B1EFB" w:rsidP="00B86324">
            <w:pPr>
              <w:rPr>
                <w:rFonts w:cs="Arial"/>
                <w:b/>
              </w:rPr>
            </w:pPr>
            <w:r>
              <w:rPr>
                <w:b/>
              </w:rPr>
              <w:t>Point de l</w:t>
            </w:r>
            <w:r w:rsidR="00872C66">
              <w:rPr>
                <w:b/>
              </w:rPr>
              <w:t>’</w:t>
            </w:r>
            <w:r>
              <w:rPr>
                <w:b/>
              </w:rPr>
              <w:t>ordre du jour</w:t>
            </w:r>
          </w:p>
        </w:tc>
        <w:tc>
          <w:tcPr>
            <w:tcW w:w="1701" w:type="dxa"/>
            <w:shd w:val="clear" w:color="auto" w:fill="BFBFBF"/>
          </w:tcPr>
          <w:p w14:paraId="6C3FDBA1" w14:textId="77777777" w:rsidR="008B1EFB" w:rsidRPr="00FA1EEB" w:rsidRDefault="008B1EFB" w:rsidP="00B86324">
            <w:pPr>
              <w:rPr>
                <w:rFonts w:cs="Arial"/>
                <w:b/>
              </w:rPr>
            </w:pPr>
            <w:r>
              <w:rPr>
                <w:b/>
              </w:rPr>
              <w:t>Objectif</w:t>
            </w:r>
          </w:p>
          <w:p w14:paraId="68D9911E" w14:textId="77777777" w:rsidR="008B1EFB" w:rsidRPr="00FA1EEB" w:rsidRDefault="008B1EFB" w:rsidP="00B86324">
            <w:pPr>
              <w:rPr>
                <w:rFonts w:cs="Arial"/>
                <w:b/>
              </w:rPr>
            </w:pPr>
            <w:r>
              <w:rPr>
                <w:b/>
              </w:rPr>
              <w:t>Inf</w:t>
            </w:r>
            <w:r>
              <w:t>ormation (Inf.)</w:t>
            </w:r>
          </w:p>
          <w:p w14:paraId="7DA11FCF" w14:textId="77777777" w:rsidR="008B1EFB" w:rsidRPr="00FA1EEB" w:rsidRDefault="008B1EFB" w:rsidP="00B86324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Disc</w:t>
            </w:r>
            <w:r>
              <w:t>ussion (Disc.)</w:t>
            </w:r>
          </w:p>
          <w:p w14:paraId="294E4854" w14:textId="77777777" w:rsidR="008B1EFB" w:rsidRPr="00FA1EEB" w:rsidRDefault="008B1EFB" w:rsidP="00B86324">
            <w:pPr>
              <w:rPr>
                <w:rFonts w:cs="Arial"/>
                <w:b/>
              </w:rPr>
            </w:pPr>
            <w:r>
              <w:rPr>
                <w:b/>
              </w:rPr>
              <w:t>Déc</w:t>
            </w:r>
            <w:r>
              <w:t>ision (Déc.)</w:t>
            </w:r>
          </w:p>
        </w:tc>
        <w:tc>
          <w:tcPr>
            <w:tcW w:w="4111" w:type="dxa"/>
            <w:shd w:val="clear" w:color="auto" w:fill="BFBFBF"/>
          </w:tcPr>
          <w:p w14:paraId="3B39895F" w14:textId="77777777" w:rsidR="008B1EFB" w:rsidRPr="00FA1EEB" w:rsidRDefault="008B1EFB" w:rsidP="00B86324">
            <w:pPr>
              <w:rPr>
                <w:rFonts w:cs="Arial"/>
                <w:b/>
              </w:rPr>
            </w:pPr>
            <w:r>
              <w:rPr>
                <w:b/>
              </w:rPr>
              <w:t>Responsabilité et temps nécessaire</w:t>
            </w:r>
          </w:p>
        </w:tc>
      </w:tr>
      <w:tr w:rsidR="00455200" w:rsidRPr="00FA1EEB" w14:paraId="434DBA3E" w14:textId="77777777" w:rsidTr="00455200">
        <w:tc>
          <w:tcPr>
            <w:tcW w:w="4109" w:type="dxa"/>
            <w:shd w:val="clear" w:color="auto" w:fill="auto"/>
          </w:tcPr>
          <w:p w14:paraId="276AA131" w14:textId="77777777" w:rsidR="008B1EFB" w:rsidRPr="00FA1EEB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b/>
              </w:rPr>
              <w:t>Procès-verbal de la dernière réunion</w:t>
            </w:r>
          </w:p>
        </w:tc>
        <w:tc>
          <w:tcPr>
            <w:tcW w:w="1701" w:type="dxa"/>
            <w:shd w:val="clear" w:color="auto" w:fill="auto"/>
          </w:tcPr>
          <w:p w14:paraId="40B6A4D3" w14:textId="77777777" w:rsidR="008B1EFB" w:rsidRPr="00FA1EEB" w:rsidRDefault="008B1EFB" w:rsidP="00B86324">
            <w:pPr>
              <w:rPr>
                <w:rFonts w:cs="Arial"/>
              </w:rPr>
            </w:pPr>
            <w:r>
              <w:t>Déc.</w:t>
            </w:r>
          </w:p>
        </w:tc>
        <w:tc>
          <w:tcPr>
            <w:tcW w:w="4111" w:type="dxa"/>
            <w:shd w:val="clear" w:color="auto" w:fill="auto"/>
          </w:tcPr>
          <w:p w14:paraId="39DE0C31" w14:textId="77777777" w:rsidR="008B1EFB" w:rsidRPr="00FA1EEB" w:rsidRDefault="008B1EFB" w:rsidP="00B86324">
            <w:pPr>
              <w:rPr>
                <w:rFonts w:cs="Arial"/>
              </w:rPr>
            </w:pPr>
            <w:r>
              <w:t>Responsable du procès-verbal</w:t>
            </w:r>
          </w:p>
          <w:p w14:paraId="16868FF7" w14:textId="77777777" w:rsidR="008B1EFB" w:rsidRPr="00FA1EEB" w:rsidRDefault="008B1EFB" w:rsidP="00B86324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2</w:t>
            </w:r>
            <w:r w:rsidR="00872C66">
              <w:rPr>
                <w:b/>
              </w:rPr>
              <w:t>’</w:t>
            </w:r>
          </w:p>
        </w:tc>
      </w:tr>
      <w:tr w:rsidR="00455200" w:rsidRPr="00FA1EEB" w14:paraId="6772D0E3" w14:textId="77777777" w:rsidTr="00455200">
        <w:tc>
          <w:tcPr>
            <w:tcW w:w="4109" w:type="dxa"/>
            <w:shd w:val="clear" w:color="auto" w:fill="auto"/>
          </w:tcPr>
          <w:p w14:paraId="17EEA941" w14:textId="77777777" w:rsidR="008B1EFB" w:rsidRPr="00FA1EEB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b/>
              </w:rPr>
              <w:t>Infos données par les entités et les organes</w:t>
            </w:r>
          </w:p>
          <w:p w14:paraId="39DFD617" w14:textId="77777777" w:rsidR="008B1EFB" w:rsidRPr="00FA1EEB" w:rsidRDefault="008B1EFB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t>Présidence</w:t>
            </w:r>
          </w:p>
          <w:p w14:paraId="5B250207" w14:textId="77777777" w:rsidR="008B1EFB" w:rsidRPr="00FA1EEB" w:rsidRDefault="008B1EFB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t>Groupe socialiste aux Chambres fédérales</w:t>
            </w:r>
          </w:p>
          <w:p w14:paraId="35CB9FEF" w14:textId="77777777" w:rsidR="008B1EFB" w:rsidRPr="00252B91" w:rsidRDefault="008B1EFB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t>Jeunesse socialiste suisse</w:t>
            </w:r>
          </w:p>
          <w:p w14:paraId="5FC3620C" w14:textId="77777777" w:rsidR="0096622C" w:rsidRPr="00252B91" w:rsidRDefault="0096622C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t>Groupe des Femmes socialistes suisses, etc.</w:t>
            </w:r>
          </w:p>
          <w:p w14:paraId="65955879" w14:textId="77777777" w:rsidR="0096622C" w:rsidRPr="00FA1EEB" w:rsidRDefault="0096622C" w:rsidP="00B86324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t>Groupes de travail/commissions</w:t>
            </w:r>
          </w:p>
        </w:tc>
        <w:tc>
          <w:tcPr>
            <w:tcW w:w="1701" w:type="dxa"/>
            <w:shd w:val="clear" w:color="auto" w:fill="auto"/>
          </w:tcPr>
          <w:p w14:paraId="2D700C4D" w14:textId="77777777" w:rsidR="008B1EFB" w:rsidRPr="00FA1EEB" w:rsidRDefault="008B1EFB" w:rsidP="00B86324">
            <w:pPr>
              <w:rPr>
                <w:rFonts w:cs="Arial"/>
              </w:rPr>
            </w:pPr>
            <w:r>
              <w:t>I</w:t>
            </w:r>
          </w:p>
        </w:tc>
        <w:tc>
          <w:tcPr>
            <w:tcW w:w="4111" w:type="dxa"/>
            <w:shd w:val="clear" w:color="auto" w:fill="auto"/>
          </w:tcPr>
          <w:p w14:paraId="3E94A07E" w14:textId="77777777" w:rsidR="008B1EFB" w:rsidRPr="00FA1EEB" w:rsidRDefault="008B1EFB" w:rsidP="00B86324">
            <w:pPr>
              <w:rPr>
                <w:rFonts w:cs="Arial"/>
              </w:rPr>
            </w:pPr>
            <w:r>
              <w:t>Responsable de l</w:t>
            </w:r>
            <w:r w:rsidR="00872C66">
              <w:t>’</w:t>
            </w:r>
            <w:r>
              <w:t>entité ou de l</w:t>
            </w:r>
            <w:r w:rsidR="00872C66">
              <w:t>’</w:t>
            </w:r>
            <w:r>
              <w:t>organe</w:t>
            </w:r>
          </w:p>
          <w:p w14:paraId="66DDD64A" w14:textId="77777777" w:rsidR="008B1EFB" w:rsidRPr="00FA1EEB" w:rsidRDefault="008B1EFB" w:rsidP="00B86324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20</w:t>
            </w:r>
            <w:r w:rsidR="00872C66">
              <w:rPr>
                <w:b/>
              </w:rPr>
              <w:t>’</w:t>
            </w:r>
          </w:p>
        </w:tc>
      </w:tr>
      <w:tr w:rsidR="00455200" w:rsidRPr="00FA1EEB" w14:paraId="5A96E431" w14:textId="77777777" w:rsidTr="00455200">
        <w:tc>
          <w:tcPr>
            <w:tcW w:w="4109" w:type="dxa"/>
            <w:shd w:val="clear" w:color="auto" w:fill="auto"/>
          </w:tcPr>
          <w:p w14:paraId="3AC485E8" w14:textId="77777777" w:rsidR="008B1EFB" w:rsidRPr="00FA1EEB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b/>
              </w:rPr>
              <w:t xml:space="preserve">Élections cantonales/communales </w:t>
            </w:r>
          </w:p>
          <w:p w14:paraId="2051EF46" w14:textId="77777777" w:rsidR="008B1EFB" w:rsidRPr="00FA1EEB" w:rsidRDefault="008B1EFB" w:rsidP="00B86324">
            <w:pPr>
              <w:numPr>
                <w:ilvl w:val="0"/>
                <w:numId w:val="3"/>
              </w:numPr>
              <w:rPr>
                <w:rFonts w:cs="Arial"/>
                <w:b/>
              </w:rPr>
            </w:pPr>
            <w:r>
              <w:t xml:space="preserve">Feed-back sur les entretiens menés avec les </w:t>
            </w:r>
            <w:proofErr w:type="spellStart"/>
            <w:r>
              <w:t>candidat-es</w:t>
            </w:r>
            <w:proofErr w:type="spellEnd"/>
          </w:p>
          <w:p w14:paraId="025509AE" w14:textId="77777777" w:rsidR="008B1EFB" w:rsidRPr="00FA1EEB" w:rsidRDefault="008B1EFB" w:rsidP="00B86324">
            <w:pPr>
              <w:numPr>
                <w:ilvl w:val="0"/>
                <w:numId w:val="3"/>
              </w:numPr>
              <w:rPr>
                <w:rFonts w:cs="Arial"/>
                <w:b/>
              </w:rPr>
            </w:pPr>
            <w:r>
              <w:t>Situation au sein du groupe électoral</w:t>
            </w:r>
          </w:p>
          <w:p w14:paraId="136102FF" w14:textId="77777777" w:rsidR="008B1EFB" w:rsidRPr="00252B91" w:rsidRDefault="008B1EFB" w:rsidP="00B86324">
            <w:pPr>
              <w:numPr>
                <w:ilvl w:val="0"/>
                <w:numId w:val="3"/>
              </w:numPr>
              <w:rPr>
                <w:rFonts w:cs="Arial"/>
                <w:b/>
              </w:rPr>
            </w:pPr>
            <w:r>
              <w:t xml:space="preserve">Assemblée de désignation </w:t>
            </w:r>
          </w:p>
          <w:p w14:paraId="0BBCBF9E" w14:textId="77777777" w:rsidR="00B345AF" w:rsidRPr="00FA1EEB" w:rsidRDefault="00B345AF" w:rsidP="00B86324">
            <w:pPr>
              <w:numPr>
                <w:ilvl w:val="0"/>
                <w:numId w:val="3"/>
              </w:numPr>
              <w:rPr>
                <w:rFonts w:cs="Arial"/>
                <w:b/>
              </w:rPr>
            </w:pPr>
            <w:r>
              <w:t>Planification de la campagne</w:t>
            </w:r>
          </w:p>
        </w:tc>
        <w:tc>
          <w:tcPr>
            <w:tcW w:w="1701" w:type="dxa"/>
            <w:shd w:val="clear" w:color="auto" w:fill="auto"/>
          </w:tcPr>
          <w:p w14:paraId="630FC5BF" w14:textId="77777777" w:rsidR="008B1EFB" w:rsidRPr="00FA1EEB" w:rsidRDefault="008B1EFB" w:rsidP="00B86324">
            <w:pPr>
              <w:rPr>
                <w:rFonts w:cs="Arial"/>
              </w:rPr>
            </w:pPr>
            <w:proofErr w:type="gramStart"/>
            <w:r>
              <w:t>Disc./</w:t>
            </w:r>
            <w:proofErr w:type="gramEnd"/>
            <w:r>
              <w:t>Déc.</w:t>
            </w:r>
          </w:p>
        </w:tc>
        <w:tc>
          <w:tcPr>
            <w:tcW w:w="4111" w:type="dxa"/>
            <w:shd w:val="clear" w:color="auto" w:fill="auto"/>
          </w:tcPr>
          <w:p w14:paraId="6F2216D0" w14:textId="77777777" w:rsidR="008B1EFB" w:rsidRPr="00FA1EEB" w:rsidRDefault="008B1EFB" w:rsidP="00B86324">
            <w:pPr>
              <w:rPr>
                <w:rFonts w:cs="Arial"/>
              </w:rPr>
            </w:pPr>
            <w:r>
              <w:t>Responsable du groupe électoral ou du groupe de travail</w:t>
            </w:r>
          </w:p>
          <w:p w14:paraId="09D20F05" w14:textId="77777777" w:rsidR="008B1EFB" w:rsidRPr="008B1EFB" w:rsidRDefault="008B1EFB" w:rsidP="00B86324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20</w:t>
            </w:r>
            <w:r w:rsidR="00872C66">
              <w:rPr>
                <w:b/>
              </w:rPr>
              <w:t>’</w:t>
            </w:r>
          </w:p>
        </w:tc>
      </w:tr>
      <w:tr w:rsidR="00455200" w:rsidRPr="00FA1EEB" w14:paraId="37770F75" w14:textId="77777777" w:rsidTr="00455200">
        <w:tc>
          <w:tcPr>
            <w:tcW w:w="4109" w:type="dxa"/>
            <w:shd w:val="clear" w:color="auto" w:fill="auto"/>
          </w:tcPr>
          <w:p w14:paraId="69BD2089" w14:textId="77777777" w:rsidR="008B1EFB" w:rsidRPr="00FA1EEB" w:rsidRDefault="004E0E1A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b/>
              </w:rPr>
              <w:t xml:space="preserve">Assemblée générale du </w:t>
            </w:r>
            <w:r>
              <w:rPr>
                <w:b/>
                <w:highlight w:val="yellow"/>
              </w:rPr>
              <w:t>[date]</w:t>
            </w:r>
          </w:p>
          <w:p w14:paraId="179627D3" w14:textId="77777777" w:rsidR="008B1EFB" w:rsidRPr="00FA1EEB" w:rsidRDefault="008B1EFB" w:rsidP="00B86324">
            <w:pPr>
              <w:numPr>
                <w:ilvl w:val="0"/>
                <w:numId w:val="4"/>
              </w:numPr>
              <w:rPr>
                <w:rFonts w:cs="Arial"/>
                <w:b/>
              </w:rPr>
            </w:pPr>
            <w:r>
              <w:t>Recommandations de vote</w:t>
            </w:r>
          </w:p>
          <w:p w14:paraId="76828D62" w14:textId="77777777" w:rsidR="008B1EFB" w:rsidRPr="00FA1EEB" w:rsidRDefault="008B1EFB" w:rsidP="00B86324">
            <w:pPr>
              <w:numPr>
                <w:ilvl w:val="0"/>
                <w:numId w:val="4"/>
              </w:numPr>
              <w:rPr>
                <w:rFonts w:cs="Arial"/>
                <w:b/>
              </w:rPr>
            </w:pPr>
            <w:r>
              <w:t>Présentation de la stratégie électorale</w:t>
            </w:r>
          </w:p>
          <w:p w14:paraId="0976F09A" w14:textId="77777777" w:rsidR="008B1EFB" w:rsidRPr="00FA1EEB" w:rsidRDefault="008B1EFB" w:rsidP="00B86324">
            <w:pPr>
              <w:numPr>
                <w:ilvl w:val="0"/>
                <w:numId w:val="4"/>
              </w:numPr>
              <w:rPr>
                <w:rFonts w:cs="Arial"/>
                <w:b/>
              </w:rPr>
            </w:pPr>
            <w:r>
              <w:t xml:space="preserve">Budget de la campagne électorale </w:t>
            </w:r>
          </w:p>
        </w:tc>
        <w:tc>
          <w:tcPr>
            <w:tcW w:w="1701" w:type="dxa"/>
            <w:shd w:val="clear" w:color="auto" w:fill="auto"/>
          </w:tcPr>
          <w:p w14:paraId="32F8EB22" w14:textId="77777777" w:rsidR="008B1EFB" w:rsidRPr="00FA1EEB" w:rsidRDefault="008B1EFB" w:rsidP="00B86324">
            <w:pPr>
              <w:rPr>
                <w:rFonts w:cs="Arial"/>
              </w:rPr>
            </w:pPr>
            <w:proofErr w:type="gramStart"/>
            <w:r>
              <w:t>Disc./</w:t>
            </w:r>
            <w:proofErr w:type="gramEnd"/>
            <w:r>
              <w:t>Déc.</w:t>
            </w:r>
          </w:p>
        </w:tc>
        <w:tc>
          <w:tcPr>
            <w:tcW w:w="4111" w:type="dxa"/>
            <w:shd w:val="clear" w:color="auto" w:fill="auto"/>
          </w:tcPr>
          <w:p w14:paraId="1261511E" w14:textId="77777777" w:rsidR="008B1EFB" w:rsidRPr="00FA1EEB" w:rsidRDefault="008B1EFB" w:rsidP="00B86324">
            <w:pPr>
              <w:rPr>
                <w:rFonts w:cs="Arial"/>
              </w:rPr>
            </w:pPr>
            <w:proofErr w:type="spellStart"/>
            <w:r>
              <w:t>Tou-tes</w:t>
            </w:r>
            <w:proofErr w:type="spellEnd"/>
          </w:p>
          <w:p w14:paraId="3A71B69A" w14:textId="77777777" w:rsidR="008B1EFB" w:rsidRPr="00FA1EEB" w:rsidRDefault="008B1EFB" w:rsidP="00B86324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20</w:t>
            </w:r>
            <w:r w:rsidR="00872C66">
              <w:rPr>
                <w:b/>
              </w:rPr>
              <w:t>’</w:t>
            </w:r>
          </w:p>
        </w:tc>
      </w:tr>
      <w:tr w:rsidR="00455200" w:rsidRPr="00FA1EEB" w14:paraId="2418F3DE" w14:textId="77777777" w:rsidTr="00455200">
        <w:tc>
          <w:tcPr>
            <w:tcW w:w="4109" w:type="dxa"/>
            <w:shd w:val="clear" w:color="auto" w:fill="auto"/>
          </w:tcPr>
          <w:p w14:paraId="6D98C95A" w14:textId="6D338EB2" w:rsidR="008B1EFB" w:rsidRPr="00FA1EEB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b/>
              </w:rPr>
              <w:t>Votation</w:t>
            </w:r>
            <w:r>
              <w:rPr>
                <w:b/>
                <w:highlight w:val="yellow"/>
              </w:rPr>
              <w:t xml:space="preserve"> [initiative de l</w:t>
            </w:r>
            <w:r w:rsidR="00872C66">
              <w:rPr>
                <w:b/>
                <w:highlight w:val="yellow"/>
              </w:rPr>
              <w:t>’</w:t>
            </w:r>
            <w:r w:rsidR="009F1677">
              <w:rPr>
                <w:b/>
                <w:highlight w:val="yellow"/>
              </w:rPr>
              <w:t>UDC sur les transports</w:t>
            </w:r>
            <w:r w:rsidR="008C3CDA" w:rsidRPr="008C3CDA">
              <w:rPr>
                <w:b/>
                <w:highlight w:val="yellow"/>
              </w:rPr>
              <w:t>]</w:t>
            </w:r>
          </w:p>
          <w:p w14:paraId="19717756" w14:textId="77777777" w:rsidR="008B1EFB" w:rsidRPr="00FA1EEB" w:rsidRDefault="008B1EFB" w:rsidP="00B86324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t>Campagne propre au parti oui/non</w:t>
            </w:r>
          </w:p>
          <w:p w14:paraId="30FBD89D" w14:textId="77777777" w:rsidR="008B1EFB" w:rsidRPr="00FA1EEB" w:rsidRDefault="008B1EFB" w:rsidP="00B86324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t>Adhésion au Comité</w:t>
            </w:r>
          </w:p>
        </w:tc>
        <w:tc>
          <w:tcPr>
            <w:tcW w:w="1701" w:type="dxa"/>
            <w:shd w:val="clear" w:color="auto" w:fill="auto"/>
          </w:tcPr>
          <w:p w14:paraId="48B1C59E" w14:textId="77777777" w:rsidR="008B1EFB" w:rsidRPr="00FA1EEB" w:rsidRDefault="008B1EFB" w:rsidP="00B86324">
            <w:pPr>
              <w:rPr>
                <w:rFonts w:cs="Arial"/>
              </w:rPr>
            </w:pPr>
            <w:proofErr w:type="gramStart"/>
            <w:r>
              <w:t>Disc./</w:t>
            </w:r>
            <w:proofErr w:type="gramEnd"/>
            <w:r>
              <w:t>Déc.</w:t>
            </w:r>
          </w:p>
        </w:tc>
        <w:tc>
          <w:tcPr>
            <w:tcW w:w="4111" w:type="dxa"/>
            <w:shd w:val="clear" w:color="auto" w:fill="auto"/>
          </w:tcPr>
          <w:p w14:paraId="66F71C48" w14:textId="77777777" w:rsidR="008B1EFB" w:rsidRPr="00FA1EEB" w:rsidRDefault="008B1EFB" w:rsidP="00B86324">
            <w:pPr>
              <w:rPr>
                <w:rFonts w:cs="Arial"/>
              </w:rPr>
            </w:pPr>
            <w:proofErr w:type="spellStart"/>
            <w:r>
              <w:t>Tou-tes</w:t>
            </w:r>
            <w:proofErr w:type="spellEnd"/>
          </w:p>
          <w:p w14:paraId="3104E6DA" w14:textId="77777777" w:rsidR="008B1EFB" w:rsidRPr="00FA1EEB" w:rsidRDefault="008B1EFB" w:rsidP="00B86324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10</w:t>
            </w:r>
            <w:r w:rsidR="00872C66">
              <w:rPr>
                <w:b/>
              </w:rPr>
              <w:t>’</w:t>
            </w:r>
          </w:p>
        </w:tc>
      </w:tr>
      <w:tr w:rsidR="00455200" w:rsidRPr="00FA1EEB" w14:paraId="33C4E126" w14:textId="77777777" w:rsidTr="00455200">
        <w:tc>
          <w:tcPr>
            <w:tcW w:w="4109" w:type="dxa"/>
            <w:shd w:val="clear" w:color="auto" w:fill="auto"/>
          </w:tcPr>
          <w:p w14:paraId="6C5047BD" w14:textId="77777777" w:rsidR="008B1EFB" w:rsidRPr="00FA1EEB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b/>
              </w:rPr>
              <w:t>Liste des tâches en suspens</w:t>
            </w:r>
          </w:p>
        </w:tc>
        <w:tc>
          <w:tcPr>
            <w:tcW w:w="1701" w:type="dxa"/>
            <w:shd w:val="clear" w:color="auto" w:fill="auto"/>
          </w:tcPr>
          <w:p w14:paraId="5EDD116C" w14:textId="77777777" w:rsidR="008B1EFB" w:rsidRPr="00FA1EEB" w:rsidRDefault="008B1EFB" w:rsidP="00B86324">
            <w:pPr>
              <w:rPr>
                <w:rFonts w:cs="Arial"/>
              </w:rPr>
            </w:pPr>
            <w:r>
              <w:t>Disc.</w:t>
            </w:r>
          </w:p>
        </w:tc>
        <w:tc>
          <w:tcPr>
            <w:tcW w:w="4111" w:type="dxa"/>
            <w:shd w:val="clear" w:color="auto" w:fill="auto"/>
          </w:tcPr>
          <w:p w14:paraId="61F24E80" w14:textId="77777777" w:rsidR="008B1EFB" w:rsidRPr="00FA1EEB" w:rsidRDefault="008B1EFB" w:rsidP="00B86324">
            <w:pPr>
              <w:rPr>
                <w:rFonts w:cs="Arial"/>
              </w:rPr>
            </w:pPr>
            <w:proofErr w:type="spellStart"/>
            <w:r>
              <w:t>Tou-tes</w:t>
            </w:r>
            <w:proofErr w:type="spellEnd"/>
          </w:p>
          <w:p w14:paraId="27BA5E6A" w14:textId="77777777" w:rsidR="008B1EFB" w:rsidRPr="00FA1EEB" w:rsidRDefault="008B1EFB" w:rsidP="00B86324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5</w:t>
            </w:r>
            <w:r w:rsidR="00872C66">
              <w:rPr>
                <w:b/>
              </w:rPr>
              <w:t>’</w:t>
            </w:r>
          </w:p>
        </w:tc>
      </w:tr>
      <w:tr w:rsidR="00455200" w:rsidRPr="00FA1EEB" w14:paraId="4BF4AEE5" w14:textId="77777777" w:rsidTr="00455200">
        <w:tc>
          <w:tcPr>
            <w:tcW w:w="4109" w:type="dxa"/>
            <w:shd w:val="clear" w:color="auto" w:fill="auto"/>
          </w:tcPr>
          <w:p w14:paraId="22FE4413" w14:textId="77777777" w:rsidR="008B1EFB" w:rsidRPr="00FA1EEB" w:rsidRDefault="008B1EFB" w:rsidP="00B863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b/>
              </w:rPr>
              <w:t>Divers</w:t>
            </w:r>
          </w:p>
        </w:tc>
        <w:tc>
          <w:tcPr>
            <w:tcW w:w="1701" w:type="dxa"/>
            <w:shd w:val="clear" w:color="auto" w:fill="auto"/>
          </w:tcPr>
          <w:p w14:paraId="0F865B81" w14:textId="77777777" w:rsidR="008B1EFB" w:rsidRPr="00FA1EEB" w:rsidRDefault="008B1EFB" w:rsidP="00B86324">
            <w:pPr>
              <w:rPr>
                <w:rFonts w:cs="Arial"/>
              </w:rPr>
            </w:pPr>
            <w:r>
              <w:t>Inf./Disc./Déc.</w:t>
            </w:r>
          </w:p>
        </w:tc>
        <w:tc>
          <w:tcPr>
            <w:tcW w:w="4111" w:type="dxa"/>
            <w:shd w:val="clear" w:color="auto" w:fill="auto"/>
          </w:tcPr>
          <w:p w14:paraId="30712C18" w14:textId="77777777" w:rsidR="008B1EFB" w:rsidRPr="00FA1EEB" w:rsidRDefault="008B1EFB" w:rsidP="00B86324">
            <w:pPr>
              <w:rPr>
                <w:rFonts w:cs="Arial"/>
              </w:rPr>
            </w:pPr>
            <w:proofErr w:type="spellStart"/>
            <w:r>
              <w:t>Tou-tes</w:t>
            </w:r>
            <w:proofErr w:type="spellEnd"/>
          </w:p>
          <w:p w14:paraId="00B57275" w14:textId="77777777" w:rsidR="008B1EFB" w:rsidRPr="008B1EFB" w:rsidRDefault="008B1EFB" w:rsidP="00B86324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5</w:t>
            </w:r>
            <w:r w:rsidR="00872C66">
              <w:rPr>
                <w:b/>
              </w:rPr>
              <w:t>’</w:t>
            </w:r>
          </w:p>
        </w:tc>
      </w:tr>
    </w:tbl>
    <w:p w14:paraId="04E67079" w14:textId="77777777" w:rsidR="00455200" w:rsidRDefault="00455200" w:rsidP="00455200">
      <w:pPr>
        <w:rPr>
          <w:rFonts w:cs="Arial"/>
          <w:b/>
          <w:lang w:val="de-DE"/>
        </w:rPr>
      </w:pPr>
    </w:p>
    <w:p w14:paraId="574BD929" w14:textId="77777777" w:rsidR="009D6F7B" w:rsidRDefault="009D6F7B" w:rsidP="00455200">
      <w:pPr>
        <w:rPr>
          <w:rFonts w:cs="Arial"/>
          <w:b/>
          <w:lang w:val="de-DE"/>
        </w:rPr>
      </w:pPr>
    </w:p>
    <w:p w14:paraId="54D1581E" w14:textId="77777777" w:rsidR="009D6F7B" w:rsidRDefault="009D6F7B" w:rsidP="00455200">
      <w:pPr>
        <w:rPr>
          <w:rFonts w:cs="Arial"/>
          <w:b/>
          <w:lang w:val="de-DE"/>
        </w:rPr>
      </w:pPr>
    </w:p>
    <w:p w14:paraId="1745A04E" w14:textId="77777777" w:rsidR="008C3CDA" w:rsidRDefault="008C3CDA" w:rsidP="00455200">
      <w:pPr>
        <w:rPr>
          <w:rFonts w:cs="Arial"/>
          <w:b/>
          <w:lang w:val="de-DE"/>
        </w:rPr>
      </w:pPr>
    </w:p>
    <w:p w14:paraId="1D9E9E95" w14:textId="77777777" w:rsidR="008C3CDA" w:rsidRPr="00FA1EEB" w:rsidRDefault="008C3CDA" w:rsidP="00455200">
      <w:pPr>
        <w:rPr>
          <w:rFonts w:cs="Arial"/>
          <w:b/>
          <w:lang w:val="de-DE"/>
        </w:rPr>
      </w:pPr>
    </w:p>
    <w:tbl>
      <w:tblPr>
        <w:tblW w:w="9915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2080"/>
        <w:gridCol w:w="2598"/>
      </w:tblGrid>
      <w:tr w:rsidR="00455200" w:rsidRPr="00FA1EEB" w14:paraId="047CFB45" w14:textId="77777777" w:rsidTr="00455200">
        <w:tc>
          <w:tcPr>
            <w:tcW w:w="5237" w:type="dxa"/>
            <w:shd w:val="clear" w:color="auto" w:fill="auto"/>
          </w:tcPr>
          <w:p w14:paraId="17757267" w14:textId="77777777" w:rsidR="00455200" w:rsidRPr="00FA1EEB" w:rsidRDefault="00455200" w:rsidP="00B86324">
            <w:pPr>
              <w:rPr>
                <w:rFonts w:cs="Arial"/>
                <w:b/>
              </w:rPr>
            </w:pPr>
            <w:r>
              <w:rPr>
                <w:b/>
              </w:rPr>
              <w:lastRenderedPageBreak/>
              <w:t>Liste des tâches en suspens</w:t>
            </w:r>
          </w:p>
        </w:tc>
        <w:tc>
          <w:tcPr>
            <w:tcW w:w="2080" w:type="dxa"/>
            <w:shd w:val="clear" w:color="auto" w:fill="auto"/>
          </w:tcPr>
          <w:p w14:paraId="0FB2A5D9" w14:textId="77777777" w:rsidR="00455200" w:rsidRPr="00FA1EEB" w:rsidRDefault="00455200" w:rsidP="00B86324">
            <w:pPr>
              <w:rPr>
                <w:rFonts w:cs="Arial"/>
                <w:b/>
              </w:rPr>
            </w:pPr>
          </w:p>
        </w:tc>
        <w:tc>
          <w:tcPr>
            <w:tcW w:w="2598" w:type="dxa"/>
            <w:shd w:val="clear" w:color="auto" w:fill="auto"/>
          </w:tcPr>
          <w:p w14:paraId="539133CC" w14:textId="77777777" w:rsidR="00455200" w:rsidRPr="00FA1EEB" w:rsidRDefault="00455200" w:rsidP="00B86324">
            <w:pPr>
              <w:rPr>
                <w:rFonts w:cs="Arial"/>
                <w:b/>
              </w:rPr>
            </w:pPr>
          </w:p>
        </w:tc>
      </w:tr>
      <w:tr w:rsidR="00455200" w:rsidRPr="00FA1EEB" w14:paraId="0FB3CE1F" w14:textId="77777777" w:rsidTr="00455200">
        <w:tc>
          <w:tcPr>
            <w:tcW w:w="5237" w:type="dxa"/>
            <w:shd w:val="clear" w:color="auto" w:fill="auto"/>
          </w:tcPr>
          <w:p w14:paraId="49C03798" w14:textId="77777777" w:rsidR="00455200" w:rsidRPr="00FA1EEB" w:rsidRDefault="00455200" w:rsidP="00B86324">
            <w:pPr>
              <w:rPr>
                <w:rFonts w:cs="Arial"/>
                <w:b/>
              </w:rPr>
            </w:pPr>
            <w:r>
              <w:rPr>
                <w:b/>
              </w:rPr>
              <w:t>Quoi ?</w:t>
            </w:r>
          </w:p>
        </w:tc>
        <w:tc>
          <w:tcPr>
            <w:tcW w:w="2080" w:type="dxa"/>
            <w:shd w:val="clear" w:color="auto" w:fill="auto"/>
          </w:tcPr>
          <w:p w14:paraId="6E219E87" w14:textId="77777777" w:rsidR="00455200" w:rsidRPr="00FA1EEB" w:rsidRDefault="00455200" w:rsidP="00B86324">
            <w:pPr>
              <w:rPr>
                <w:rFonts w:cs="Arial"/>
                <w:b/>
              </w:rPr>
            </w:pPr>
            <w:r>
              <w:rPr>
                <w:b/>
              </w:rPr>
              <w:t>Personne</w:t>
            </w:r>
          </w:p>
        </w:tc>
        <w:tc>
          <w:tcPr>
            <w:tcW w:w="2598" w:type="dxa"/>
            <w:shd w:val="clear" w:color="auto" w:fill="auto"/>
          </w:tcPr>
          <w:p w14:paraId="1ACB98DB" w14:textId="77777777" w:rsidR="00455200" w:rsidRPr="00FA1EEB" w:rsidRDefault="00455200" w:rsidP="00B86324">
            <w:pPr>
              <w:rPr>
                <w:rFonts w:cs="Arial"/>
                <w:b/>
              </w:rPr>
            </w:pPr>
            <w:r>
              <w:rPr>
                <w:b/>
              </w:rPr>
              <w:t>Date</w:t>
            </w:r>
          </w:p>
        </w:tc>
      </w:tr>
      <w:tr w:rsidR="00455200" w:rsidRPr="00FA1EEB" w14:paraId="2802F20D" w14:textId="77777777" w:rsidTr="00455200">
        <w:tc>
          <w:tcPr>
            <w:tcW w:w="5237" w:type="dxa"/>
            <w:shd w:val="clear" w:color="auto" w:fill="auto"/>
          </w:tcPr>
          <w:p w14:paraId="7FF73674" w14:textId="77777777" w:rsidR="00455200" w:rsidRPr="00FA1EEB" w:rsidRDefault="00455200" w:rsidP="00B86324">
            <w:pPr>
              <w:rPr>
                <w:rFonts w:cs="Arial"/>
              </w:rPr>
            </w:pPr>
            <w:r>
              <w:t xml:space="preserve">Consulter </w:t>
            </w:r>
            <w:r>
              <w:rPr>
                <w:highlight w:val="yellow"/>
              </w:rPr>
              <w:t>XY</w:t>
            </w:r>
            <w:r>
              <w:t xml:space="preserve"> au sujet d</w:t>
            </w:r>
            <w:r w:rsidR="00872C66">
              <w:t>’</w:t>
            </w:r>
            <w:r>
              <w:t>une campagne contre l</w:t>
            </w:r>
            <w:r w:rsidR="00872C66">
              <w:t>’</w:t>
            </w:r>
            <w:r>
              <w:t>initiative de l</w:t>
            </w:r>
            <w:r w:rsidR="00872C66">
              <w:t>’</w:t>
            </w:r>
            <w:r>
              <w:t>UDC</w:t>
            </w:r>
          </w:p>
        </w:tc>
        <w:tc>
          <w:tcPr>
            <w:tcW w:w="2080" w:type="dxa"/>
            <w:shd w:val="clear" w:color="auto" w:fill="auto"/>
          </w:tcPr>
          <w:p w14:paraId="49F0ED03" w14:textId="77777777" w:rsidR="00455200" w:rsidRPr="00FA1EEB" w:rsidRDefault="00455200" w:rsidP="00B86324">
            <w:pPr>
              <w:rPr>
                <w:rFonts w:cs="Arial"/>
              </w:rPr>
            </w:pPr>
            <w:r>
              <w:rPr>
                <w:highlight w:val="yellow"/>
              </w:rPr>
              <w:t>[membre du Comité responsable</w:t>
            </w:r>
            <w:r>
              <w:t>]</w:t>
            </w:r>
          </w:p>
        </w:tc>
        <w:tc>
          <w:tcPr>
            <w:tcW w:w="2598" w:type="dxa"/>
            <w:shd w:val="clear" w:color="auto" w:fill="auto"/>
          </w:tcPr>
          <w:p w14:paraId="3AC16315" w14:textId="77777777" w:rsidR="00455200" w:rsidRPr="00FA1EEB" w:rsidRDefault="00455200" w:rsidP="00B86324">
            <w:pPr>
              <w:rPr>
                <w:rFonts w:cs="Arial"/>
              </w:rPr>
            </w:pPr>
            <w:r>
              <w:rPr>
                <w:highlight w:val="yellow"/>
              </w:rPr>
              <w:t>[Dans quel délai la tâche en suspens doit-elle être réglée ?]</w:t>
            </w:r>
          </w:p>
        </w:tc>
      </w:tr>
      <w:tr w:rsidR="00455200" w:rsidRPr="00FA1EEB" w14:paraId="3FD82BE5" w14:textId="77777777" w:rsidTr="00455200">
        <w:tc>
          <w:tcPr>
            <w:tcW w:w="5237" w:type="dxa"/>
            <w:shd w:val="clear" w:color="auto" w:fill="auto"/>
          </w:tcPr>
          <w:p w14:paraId="140C92E6" w14:textId="77777777" w:rsidR="00455200" w:rsidRPr="00FA1EEB" w:rsidRDefault="00455200" w:rsidP="00B86324">
            <w:pPr>
              <w:rPr>
                <w:rFonts w:cs="Arial"/>
              </w:rPr>
            </w:pPr>
            <w:r>
              <w:t xml:space="preserve">Demander à </w:t>
            </w:r>
            <w:r>
              <w:rPr>
                <w:highlight w:val="yellow"/>
              </w:rPr>
              <w:t>XY</w:t>
            </w:r>
            <w:r>
              <w:t xml:space="preserve"> de présenter un exposé sur l</w:t>
            </w:r>
            <w:r w:rsidR="00872C66">
              <w:t>’</w:t>
            </w:r>
            <w:r>
              <w:t>initiative de l</w:t>
            </w:r>
            <w:r w:rsidR="00872C66">
              <w:t>’</w:t>
            </w:r>
            <w:r>
              <w:t>UDC</w:t>
            </w:r>
          </w:p>
        </w:tc>
        <w:tc>
          <w:tcPr>
            <w:tcW w:w="2080" w:type="dxa"/>
            <w:shd w:val="clear" w:color="auto" w:fill="auto"/>
          </w:tcPr>
          <w:p w14:paraId="416C418B" w14:textId="77777777" w:rsidR="00455200" w:rsidRPr="00FA1EEB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711B4FFA" w14:textId="77777777" w:rsidR="00455200" w:rsidRPr="00FA1EEB" w:rsidRDefault="00455200" w:rsidP="00B86324">
            <w:pPr>
              <w:rPr>
                <w:rFonts w:cs="Arial"/>
              </w:rPr>
            </w:pPr>
          </w:p>
        </w:tc>
      </w:tr>
      <w:tr w:rsidR="00455200" w:rsidRPr="00FA1EEB" w14:paraId="322C0FD3" w14:textId="77777777" w:rsidTr="00455200">
        <w:tc>
          <w:tcPr>
            <w:tcW w:w="5237" w:type="dxa"/>
            <w:shd w:val="clear" w:color="auto" w:fill="auto"/>
          </w:tcPr>
          <w:p w14:paraId="6318D69E" w14:textId="77777777" w:rsidR="00455200" w:rsidRPr="00FA1EEB" w:rsidRDefault="00455200" w:rsidP="00B86324">
            <w:pPr>
              <w:rPr>
                <w:rFonts w:cs="Arial"/>
              </w:rPr>
            </w:pPr>
            <w:r>
              <w:t>Demander</w:t>
            </w:r>
            <w:r>
              <w:rPr>
                <w:highlight w:val="yellow"/>
              </w:rPr>
              <w:t xml:space="preserve"> à XY</w:t>
            </w:r>
            <w:r>
              <w:t xml:space="preserve"> de présenter un exposé lors de l</w:t>
            </w:r>
            <w:r w:rsidR="00872C66">
              <w:t>’</w:t>
            </w:r>
            <w:r>
              <w:t>Assemblée générale</w:t>
            </w:r>
          </w:p>
        </w:tc>
        <w:tc>
          <w:tcPr>
            <w:tcW w:w="2080" w:type="dxa"/>
            <w:shd w:val="clear" w:color="auto" w:fill="auto"/>
          </w:tcPr>
          <w:p w14:paraId="4AEE50DA" w14:textId="77777777" w:rsidR="00455200" w:rsidRPr="00FA1EEB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shd w:val="clear" w:color="auto" w:fill="auto"/>
          </w:tcPr>
          <w:p w14:paraId="33A092CA" w14:textId="77777777" w:rsidR="00455200" w:rsidRPr="00FA1EEB" w:rsidRDefault="00455200" w:rsidP="00B86324">
            <w:pPr>
              <w:rPr>
                <w:rFonts w:cs="Arial"/>
              </w:rPr>
            </w:pPr>
          </w:p>
        </w:tc>
      </w:tr>
      <w:tr w:rsidR="00455200" w:rsidRPr="00FA1EEB" w14:paraId="2F9AB325" w14:textId="77777777" w:rsidTr="00455200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CD38" w14:textId="77777777" w:rsidR="00455200" w:rsidRPr="00FA1EEB" w:rsidRDefault="00455200" w:rsidP="00B86324">
            <w:pPr>
              <w:rPr>
                <w:rFonts w:cs="Arial"/>
              </w:rPr>
            </w:pPr>
            <w:r>
              <w:t>Texte pour la newsletter : campagne électorale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C6B2" w14:textId="77777777" w:rsidR="00455200" w:rsidRPr="00FA1EEB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5CFA" w14:textId="77777777" w:rsidR="00455200" w:rsidRPr="00FA1EEB" w:rsidRDefault="00455200" w:rsidP="00B86324">
            <w:pPr>
              <w:rPr>
                <w:rFonts w:cs="Arial"/>
              </w:rPr>
            </w:pPr>
          </w:p>
        </w:tc>
      </w:tr>
      <w:tr w:rsidR="00455200" w:rsidRPr="00FA1EEB" w14:paraId="37657BCF" w14:textId="77777777" w:rsidTr="00455200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617D" w14:textId="77777777" w:rsidR="00455200" w:rsidRPr="00FA1EEB" w:rsidRDefault="00455200" w:rsidP="00B86324">
            <w:pPr>
              <w:rPr>
                <w:rFonts w:cs="Arial"/>
              </w:rPr>
            </w:pPr>
            <w:r>
              <w:t>Adapter le document de travail sur le recrutement et l</w:t>
            </w:r>
            <w:r w:rsidR="00872C66">
              <w:t>’</w:t>
            </w:r>
            <w:r>
              <w:t>encadrement des membres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EA73" w14:textId="77777777" w:rsidR="00455200" w:rsidRPr="00FA1EEB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2926" w14:textId="77777777" w:rsidR="00455200" w:rsidRPr="00FA1EEB" w:rsidRDefault="00455200" w:rsidP="00B86324">
            <w:pPr>
              <w:rPr>
                <w:rFonts w:cs="Arial"/>
              </w:rPr>
            </w:pPr>
          </w:p>
        </w:tc>
      </w:tr>
      <w:tr w:rsidR="00455200" w:rsidRPr="00FA1EEB" w14:paraId="65350262" w14:textId="77777777" w:rsidTr="00455200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8858" w14:textId="77777777" w:rsidR="00455200" w:rsidRPr="00FA1EEB" w:rsidRDefault="00455200" w:rsidP="00B86324">
            <w:pPr>
              <w:rPr>
                <w:rFonts w:cs="Arial"/>
              </w:rPr>
            </w:pPr>
            <w:r>
              <w:t xml:space="preserve">Contacter les </w:t>
            </w:r>
            <w:proofErr w:type="spellStart"/>
            <w:r>
              <w:t>sympathisant-es</w:t>
            </w:r>
            <w:proofErr w:type="spellEnd"/>
            <w:r>
              <w:t xml:space="preserve"> afin de les encourager à adhérer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7123" w14:textId="77777777" w:rsidR="00455200" w:rsidRPr="00FA1EEB" w:rsidRDefault="00455200" w:rsidP="00B86324">
            <w:pPr>
              <w:rPr>
                <w:rFonts w:cs="Arial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0509" w14:textId="77777777" w:rsidR="00455200" w:rsidRPr="00FA1EEB" w:rsidRDefault="00455200" w:rsidP="00B86324">
            <w:pPr>
              <w:rPr>
                <w:rFonts w:cs="Arial"/>
              </w:rPr>
            </w:pPr>
          </w:p>
        </w:tc>
      </w:tr>
    </w:tbl>
    <w:p w14:paraId="3DA95AD2" w14:textId="77777777" w:rsidR="00531C62" w:rsidRPr="00872C66" w:rsidRDefault="00531C62" w:rsidP="00455200">
      <w:pPr>
        <w:rPr>
          <w:rFonts w:cs="Arial"/>
          <w:b/>
          <w:bCs/>
        </w:rPr>
      </w:pPr>
    </w:p>
    <w:p w14:paraId="250DEF60" w14:textId="77777777" w:rsidR="00455200" w:rsidRPr="00702C4C" w:rsidRDefault="00455200" w:rsidP="00455200">
      <w:pPr>
        <w:rPr>
          <w:rFonts w:cs="Arial"/>
          <w:b/>
          <w:bCs/>
        </w:rPr>
      </w:pPr>
      <w:r>
        <w:rPr>
          <w:b/>
        </w:rPr>
        <w:t>Commentaires sur les différents points de l</w:t>
      </w:r>
      <w:r w:rsidR="00872C66">
        <w:rPr>
          <w:b/>
        </w:rPr>
        <w:t>’</w:t>
      </w:r>
      <w:r>
        <w:rPr>
          <w:b/>
        </w:rPr>
        <w:t>ordre du jour :</w:t>
      </w:r>
    </w:p>
    <w:p w14:paraId="22A4FB7C" w14:textId="77777777" w:rsidR="00702C4C" w:rsidRPr="00872C66" w:rsidRDefault="00702C4C" w:rsidP="00455200">
      <w:pPr>
        <w:rPr>
          <w:rFonts w:cs="Arial"/>
        </w:rPr>
      </w:pPr>
    </w:p>
    <w:p w14:paraId="2E509412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Objectif</w:t>
      </w:r>
      <w:r>
        <w:t xml:space="preserve"> du point de l</w:t>
      </w:r>
      <w:r w:rsidR="00872C66">
        <w:t>’</w:t>
      </w:r>
      <w:r>
        <w:t>ordre du jour ? S</w:t>
      </w:r>
      <w:r w:rsidR="00872C66">
        <w:t>’</w:t>
      </w:r>
      <w:r>
        <w:t>agit-il d</w:t>
      </w:r>
      <w:r w:rsidR="00872C66">
        <w:t>’</w:t>
      </w:r>
      <w:r>
        <w:t xml:space="preserve">une simple </w:t>
      </w:r>
      <w:r>
        <w:rPr>
          <w:b/>
        </w:rPr>
        <w:t>information</w:t>
      </w:r>
      <w:r>
        <w:t xml:space="preserve"> ? Souhaite-t-on avoir une </w:t>
      </w:r>
      <w:r>
        <w:rPr>
          <w:b/>
        </w:rPr>
        <w:t>discussion</w:t>
      </w:r>
      <w:r>
        <w:t xml:space="preserve"> et/ou attend-on une </w:t>
      </w:r>
      <w:r>
        <w:rPr>
          <w:b/>
        </w:rPr>
        <w:t>décision</w:t>
      </w:r>
      <w:r>
        <w:t xml:space="preserve"> du Comité ? </w:t>
      </w:r>
    </w:p>
    <w:p w14:paraId="644D5014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Responsabilité et temps nécessaire :</w:t>
      </w:r>
      <w:r>
        <w:t xml:space="preserve"> qui est responsable de tel ou tel point de l</w:t>
      </w:r>
      <w:r w:rsidR="00872C66">
        <w:t>’</w:t>
      </w:r>
      <w:r>
        <w:t xml:space="preserve">ordre du jour et (qui) prépare une contribution (un input) ? Temps imparti ? Le/la </w:t>
      </w:r>
      <w:proofErr w:type="spellStart"/>
      <w:r>
        <w:t>président-e</w:t>
      </w:r>
      <w:proofErr w:type="spellEnd"/>
      <w:r>
        <w:t xml:space="preserve"> de séance est </w:t>
      </w:r>
      <w:proofErr w:type="spellStart"/>
      <w:r>
        <w:t>censé-e</w:t>
      </w:r>
      <w:proofErr w:type="spellEnd"/>
      <w:r>
        <w:t xml:space="preserve"> garder un œil sur l</w:t>
      </w:r>
      <w:r w:rsidR="00872C66">
        <w:t>’</w:t>
      </w:r>
      <w:r>
        <w:t>écoulement du temps.</w:t>
      </w:r>
    </w:p>
    <w:p w14:paraId="0505EB6E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Point 1 de l</w:t>
      </w:r>
      <w:r w:rsidR="00872C66">
        <w:rPr>
          <w:b/>
        </w:rPr>
        <w:t>’</w:t>
      </w:r>
      <w:r>
        <w:rPr>
          <w:b/>
        </w:rPr>
        <w:t>ordre du jour, procès-verbal :</w:t>
      </w:r>
      <w:r>
        <w:t xml:space="preserve"> une personne est chargée de rédiger le procès-verbal et de l</w:t>
      </w:r>
      <w:r w:rsidR="00872C66">
        <w:t>’</w:t>
      </w:r>
      <w:r>
        <w:t>envoyer, à l</w:t>
      </w:r>
      <w:r w:rsidR="00872C66">
        <w:t>’</w:t>
      </w:r>
      <w:r>
        <w:t xml:space="preserve">issue de la réunion, au cercle de destinataires défini. Le procès-verbal est approuvé lors de la réunion suivante. </w:t>
      </w:r>
    </w:p>
    <w:p w14:paraId="4F259E79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Point 2 de l</w:t>
      </w:r>
      <w:r w:rsidR="00872C66">
        <w:rPr>
          <w:b/>
        </w:rPr>
        <w:t>’</w:t>
      </w:r>
      <w:r>
        <w:rPr>
          <w:b/>
        </w:rPr>
        <w:t>ordre du jour, infos données par les entités et les organes :</w:t>
      </w:r>
      <w:r>
        <w:t xml:space="preserve"> il est judicieux de faire un bref compte rendu au début de la réunion, afin que tout le monde dispose des mêmes informations.</w:t>
      </w:r>
    </w:p>
    <w:p w14:paraId="713D54AE" w14:textId="66CBAB5E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Point 3 de l</w:t>
      </w:r>
      <w:r w:rsidR="00872C66">
        <w:rPr>
          <w:b/>
        </w:rPr>
        <w:t>’</w:t>
      </w:r>
      <w:r>
        <w:rPr>
          <w:b/>
        </w:rPr>
        <w:t>ordre du jour, élections :</w:t>
      </w:r>
      <w:r>
        <w:t xml:space="preserve"> les grands projets (élections, campagnes de votation ou autres) de la section devraient être régulièrement thématisés et soumis à discussion lors des réunions du C</w:t>
      </w:r>
      <w:r w:rsidR="009D6F7B">
        <w:t>omité directeur</w:t>
      </w:r>
      <w:r>
        <w:t>. Il faut prévoir suffisamment de temps pour cela.</w:t>
      </w:r>
    </w:p>
    <w:p w14:paraId="58E69769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Point 4 de l</w:t>
      </w:r>
      <w:r w:rsidR="00872C66">
        <w:rPr>
          <w:b/>
        </w:rPr>
        <w:t>’</w:t>
      </w:r>
      <w:r>
        <w:rPr>
          <w:b/>
        </w:rPr>
        <w:t xml:space="preserve">ordre du jour, Assemblée générale : </w:t>
      </w:r>
      <w:r>
        <w:t>la préparation des Assemblées générales et des Assemblées annuelles fait partie des tâches importantes du Comité.</w:t>
      </w:r>
    </w:p>
    <w:p w14:paraId="214B8F42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Point 5 de l</w:t>
      </w:r>
      <w:r w:rsidR="00872C66">
        <w:rPr>
          <w:b/>
        </w:rPr>
        <w:t>’</w:t>
      </w:r>
      <w:r>
        <w:rPr>
          <w:b/>
        </w:rPr>
        <w:t>ordre du jour, votation sur l</w:t>
      </w:r>
      <w:r w:rsidR="00872C66">
        <w:rPr>
          <w:b/>
        </w:rPr>
        <w:t>’</w:t>
      </w:r>
      <w:r>
        <w:rPr>
          <w:b/>
        </w:rPr>
        <w:t>initiative de l</w:t>
      </w:r>
      <w:r w:rsidR="00872C66">
        <w:rPr>
          <w:b/>
        </w:rPr>
        <w:t>’</w:t>
      </w:r>
      <w:r>
        <w:rPr>
          <w:b/>
        </w:rPr>
        <w:t xml:space="preserve">UDC sur les transports : </w:t>
      </w:r>
      <w:r>
        <w:t>le Comité décide de la manière dont la section doit s</w:t>
      </w:r>
      <w:r w:rsidR="00872C66">
        <w:t>’</w:t>
      </w:r>
      <w:r>
        <w:t>impliquer dans les campagnes de votation locales ou régionales à venir. Quelle est l</w:t>
      </w:r>
      <w:r w:rsidR="00872C66">
        <w:t>’</w:t>
      </w:r>
      <w:r>
        <w:t>importance de ce thème pour la section ? Combien de ressources peuvent et doivent y être consacrées ?</w:t>
      </w:r>
    </w:p>
    <w:p w14:paraId="6AC390F8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Point 6 de l</w:t>
      </w:r>
      <w:r w:rsidR="00872C66">
        <w:rPr>
          <w:b/>
        </w:rPr>
        <w:t>’</w:t>
      </w:r>
      <w:r>
        <w:rPr>
          <w:b/>
        </w:rPr>
        <w:t>ordre du jour, tâches en suspens :</w:t>
      </w:r>
      <w:r>
        <w:t xml:space="preserve"> la tenue d</w:t>
      </w:r>
      <w:r w:rsidR="00872C66">
        <w:t>’</w:t>
      </w:r>
      <w:r>
        <w:t xml:space="preserve">une liste des tâches en suspens permet de rappeler à </w:t>
      </w:r>
      <w:proofErr w:type="spellStart"/>
      <w:r>
        <w:t>tou-tes</w:t>
      </w:r>
      <w:proofErr w:type="spellEnd"/>
      <w:r>
        <w:t xml:space="preserve"> les </w:t>
      </w:r>
      <w:proofErr w:type="spellStart"/>
      <w:r>
        <w:t>participant-es</w:t>
      </w:r>
      <w:proofErr w:type="spellEnd"/>
      <w:r>
        <w:t xml:space="preserve"> leurs responsabilités et les délais à respecter.</w:t>
      </w:r>
    </w:p>
    <w:p w14:paraId="6B9D6A8F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Point 7 de l</w:t>
      </w:r>
      <w:r w:rsidR="00872C66">
        <w:rPr>
          <w:b/>
        </w:rPr>
        <w:t>’</w:t>
      </w:r>
      <w:r>
        <w:rPr>
          <w:b/>
        </w:rPr>
        <w:t>ordre du jour, divers :</w:t>
      </w:r>
      <w:r>
        <w:t xml:space="preserve"> pour les informations mineures — données par les membres du Comité — qui ne figurent pas à l</w:t>
      </w:r>
      <w:r w:rsidR="00872C66">
        <w:t>’</w:t>
      </w:r>
      <w:r>
        <w:t>ordre du jour. Si une discussion plus longue est nécessaire, le point doit être inscrit à l</w:t>
      </w:r>
      <w:r w:rsidR="00872C66">
        <w:t>’</w:t>
      </w:r>
      <w:r>
        <w:t>ordre du jour de la prochaine réunion.</w:t>
      </w:r>
    </w:p>
    <w:p w14:paraId="110DE271" w14:textId="77777777" w:rsidR="00455200" w:rsidRPr="00FA1EEB" w:rsidRDefault="00455200" w:rsidP="00455200">
      <w:pPr>
        <w:pStyle w:val="Listenabsatz"/>
        <w:numPr>
          <w:ilvl w:val="0"/>
          <w:numId w:val="5"/>
        </w:numPr>
        <w:rPr>
          <w:rFonts w:cs="Arial"/>
        </w:rPr>
      </w:pPr>
      <w:r>
        <w:rPr>
          <w:b/>
        </w:rPr>
        <w:t>Liste des tâches en suspens :</w:t>
      </w:r>
      <w:r>
        <w:t xml:space="preserve"> le/la rédacteur/</w:t>
      </w:r>
      <w:proofErr w:type="spellStart"/>
      <w:r>
        <w:t>trice</w:t>
      </w:r>
      <w:proofErr w:type="spellEnd"/>
      <w:r>
        <w:t xml:space="preserve"> du procès-verbal complète la liste des tâches en suspens à l</w:t>
      </w:r>
      <w:r w:rsidR="00872C66">
        <w:t>’</w:t>
      </w:r>
      <w:r>
        <w:t>issue de la réunion et l</w:t>
      </w:r>
      <w:r w:rsidR="00872C66">
        <w:t>’</w:t>
      </w:r>
      <w:r>
        <w:t>envoie aux membres du Comité en même temps que le procès-verbal.</w:t>
      </w:r>
    </w:p>
    <w:p w14:paraId="5CB4D181" w14:textId="77777777" w:rsidR="00455200" w:rsidRPr="00872C66" w:rsidRDefault="00455200"/>
    <w:p w14:paraId="1FD63481" w14:textId="77777777" w:rsidR="00455200" w:rsidRDefault="00455200"/>
    <w:sectPr w:rsidR="00455200" w:rsidSect="0098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E630" w14:textId="77777777" w:rsidR="00BE42D4" w:rsidRDefault="00BE42D4" w:rsidP="00E236E0">
      <w:r>
        <w:separator/>
      </w:r>
    </w:p>
  </w:endnote>
  <w:endnote w:type="continuationSeparator" w:id="0">
    <w:p w14:paraId="18E0AF24" w14:textId="77777777" w:rsidR="00BE42D4" w:rsidRDefault="00BE42D4" w:rsidP="00E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031278"/>
      <w:docPartObj>
        <w:docPartGallery w:val="Page Numbers (Bottom of Page)"/>
        <w:docPartUnique/>
      </w:docPartObj>
    </w:sdtPr>
    <w:sdtEndPr/>
    <w:sdtContent>
      <w:p w14:paraId="7EE8C65F" w14:textId="77777777" w:rsidR="00702C4C" w:rsidRDefault="00702C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B88">
          <w:rPr>
            <w:noProof/>
          </w:rPr>
          <w:t>2</w:t>
        </w:r>
        <w:r>
          <w:fldChar w:fldCharType="end"/>
        </w:r>
      </w:p>
    </w:sdtContent>
  </w:sdt>
  <w:p w14:paraId="430F3834" w14:textId="77777777" w:rsidR="00702C4C" w:rsidRDefault="00702C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6C30" w14:textId="77777777" w:rsidR="00BE42D4" w:rsidRDefault="00BE42D4" w:rsidP="00E236E0">
      <w:r>
        <w:separator/>
      </w:r>
    </w:p>
  </w:footnote>
  <w:footnote w:type="continuationSeparator" w:id="0">
    <w:p w14:paraId="53173127" w14:textId="77777777" w:rsidR="00BE42D4" w:rsidRDefault="00BE42D4" w:rsidP="00E2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FE02" w14:textId="3FBFF27D" w:rsidR="00702C4C" w:rsidRDefault="008C3CDA" w:rsidP="008C3CDA">
    <w:pPr>
      <w:pStyle w:val="Kopfzeile"/>
      <w:jc w:val="right"/>
    </w:pPr>
    <w:r>
      <w:rPr>
        <w:noProof/>
        <w:lang w:eastAsia="fr-CH"/>
      </w:rPr>
      <w:tab/>
    </w:r>
    <w:r>
      <w:rPr>
        <w:noProof/>
        <w14:ligatures w14:val="standardContextual"/>
      </w:rPr>
      <w:drawing>
        <wp:inline distT="0" distB="0" distL="0" distR="0" wp14:anchorId="5158FE07" wp14:editId="5E1625B6">
          <wp:extent cx="660400" cy="699135"/>
          <wp:effectExtent l="0" t="0" r="6350" b="5715"/>
          <wp:docPr id="151166488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64882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CH"/>
      </w:rPr>
      <w:tab/>
    </w:r>
    <w:r w:rsidR="00E236E0">
      <w:tab/>
    </w:r>
  </w:p>
  <w:p w14:paraId="50D74B39" w14:textId="77777777" w:rsidR="00E236E0" w:rsidRDefault="00E236E0" w:rsidP="008B1EFB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A9"/>
    <w:multiLevelType w:val="hybridMultilevel"/>
    <w:tmpl w:val="5F62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05"/>
    <w:multiLevelType w:val="hybridMultilevel"/>
    <w:tmpl w:val="40B6F780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42F"/>
    <w:multiLevelType w:val="hybridMultilevel"/>
    <w:tmpl w:val="B78016D0"/>
    <w:lvl w:ilvl="0" w:tplc="96A23C8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B0B2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00B29"/>
    <w:multiLevelType w:val="hybridMultilevel"/>
    <w:tmpl w:val="4C0A9C42"/>
    <w:lvl w:ilvl="0" w:tplc="17AEDE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B63FB"/>
    <w:multiLevelType w:val="hybridMultilevel"/>
    <w:tmpl w:val="AF2246EE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766961">
    <w:abstractNumId w:val="2"/>
  </w:num>
  <w:num w:numId="2" w16cid:durableId="1089615246">
    <w:abstractNumId w:val="3"/>
  </w:num>
  <w:num w:numId="3" w16cid:durableId="351342427">
    <w:abstractNumId w:val="4"/>
  </w:num>
  <w:num w:numId="4" w16cid:durableId="908265982">
    <w:abstractNumId w:val="1"/>
  </w:num>
  <w:num w:numId="5" w16cid:durableId="214495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E0"/>
    <w:rsid w:val="00002E57"/>
    <w:rsid w:val="000231D3"/>
    <w:rsid w:val="000B5B88"/>
    <w:rsid w:val="00167225"/>
    <w:rsid w:val="00252B91"/>
    <w:rsid w:val="003543E7"/>
    <w:rsid w:val="00435E7F"/>
    <w:rsid w:val="00455200"/>
    <w:rsid w:val="004E0E1A"/>
    <w:rsid w:val="00531C62"/>
    <w:rsid w:val="005B2C7D"/>
    <w:rsid w:val="005B38DF"/>
    <w:rsid w:val="006E420A"/>
    <w:rsid w:val="00702C4C"/>
    <w:rsid w:val="007D74C4"/>
    <w:rsid w:val="00872C66"/>
    <w:rsid w:val="008B12A9"/>
    <w:rsid w:val="008B1EFB"/>
    <w:rsid w:val="008C3CDA"/>
    <w:rsid w:val="008F41C1"/>
    <w:rsid w:val="0096622C"/>
    <w:rsid w:val="00985DCE"/>
    <w:rsid w:val="009D6F7B"/>
    <w:rsid w:val="009F1677"/>
    <w:rsid w:val="00A865D3"/>
    <w:rsid w:val="00B345AF"/>
    <w:rsid w:val="00BE42D4"/>
    <w:rsid w:val="00D81404"/>
    <w:rsid w:val="00E236E0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EDB735D"/>
  <w15:chartTrackingRefBased/>
  <w15:docId w15:val="{6E3DDBD6-F56F-470C-A5DC-CD5925F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EFB"/>
    <w:pPr>
      <w:suppressAutoHyphens/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E0"/>
  </w:style>
  <w:style w:type="paragraph" w:styleId="Fuzeile">
    <w:name w:val="footer"/>
    <w:basedOn w:val="Standard"/>
    <w:link w:val="Fu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E0"/>
  </w:style>
  <w:style w:type="paragraph" w:styleId="Listenabsatz">
    <w:name w:val="List Paragraph"/>
    <w:basedOn w:val="Standard"/>
    <w:uiPriority w:val="72"/>
    <w:qFormat/>
    <w:rsid w:val="00455200"/>
    <w:pPr>
      <w:ind w:left="720"/>
      <w:contextualSpacing/>
    </w:pPr>
  </w:style>
  <w:style w:type="paragraph" w:styleId="berarbeitung">
    <w:name w:val="Revision"/>
    <w:hidden/>
    <w:uiPriority w:val="99"/>
    <w:semiHidden/>
    <w:rsid w:val="00252B91"/>
    <w:pPr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C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C66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1677"/>
    <w:pPr>
      <w:suppressAutoHyphens/>
      <w:spacing w:after="0"/>
    </w:pPr>
    <w:rPr>
      <w:rFonts w:ascii="Arial" w:eastAsia="Times New Roman" w:hAnsi="Arial" w:cs="Calibri"/>
      <w:b/>
      <w:bCs/>
      <w:kern w:val="0"/>
      <w:lang w:eastAsia="ar-SA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1677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1677"/>
    <w:rPr>
      <w:rFonts w:ascii="Arial" w:eastAsia="Times New Roman" w:hAnsi="Arial" w:cs="Calibri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3</cp:revision>
  <dcterms:created xsi:type="dcterms:W3CDTF">2023-12-12T08:37:00Z</dcterms:created>
  <dcterms:modified xsi:type="dcterms:W3CDTF">2023-12-12T09:23:00Z</dcterms:modified>
</cp:coreProperties>
</file>